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75A" w:rsidRPr="00284AF1" w:rsidRDefault="0029338C" w:rsidP="00B454BF">
      <w:pPr>
        <w:pStyle w:val="ListeParagraf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284AF1">
        <w:rPr>
          <w:b/>
          <w:sz w:val="24"/>
          <w:szCs w:val="24"/>
        </w:rPr>
        <w:t>Amaç ve Kapsam:</w:t>
      </w:r>
      <w:r w:rsidRPr="00284AF1">
        <w:rPr>
          <w:sz w:val="24"/>
          <w:szCs w:val="24"/>
        </w:rPr>
        <w:t xml:space="preserve"> Bu talimat kemik </w:t>
      </w:r>
      <w:proofErr w:type="spellStart"/>
      <w:r w:rsidRPr="00284AF1">
        <w:rPr>
          <w:sz w:val="24"/>
          <w:szCs w:val="24"/>
        </w:rPr>
        <w:t>ogmentasyonu</w:t>
      </w:r>
      <w:proofErr w:type="spellEnd"/>
      <w:r w:rsidRPr="00284AF1">
        <w:rPr>
          <w:sz w:val="24"/>
          <w:szCs w:val="24"/>
        </w:rPr>
        <w:t xml:space="preserve"> ameliyatlarında kullanılacak kemik </w:t>
      </w:r>
      <w:proofErr w:type="spellStart"/>
      <w:r w:rsidRPr="00284AF1">
        <w:rPr>
          <w:sz w:val="24"/>
          <w:szCs w:val="24"/>
        </w:rPr>
        <w:t>greftlerinin</w:t>
      </w:r>
      <w:proofErr w:type="spellEnd"/>
      <w:r w:rsidRPr="00284AF1">
        <w:rPr>
          <w:sz w:val="24"/>
          <w:szCs w:val="24"/>
        </w:rPr>
        <w:t xml:space="preserve"> içine eklenecek antibiyotikli solüsyonun doğru hazırlanması amacıyla </w:t>
      </w:r>
      <w:r w:rsidR="00B454BF">
        <w:rPr>
          <w:sz w:val="24"/>
          <w:szCs w:val="24"/>
        </w:rPr>
        <w:t>oluşturulmuştur</w:t>
      </w:r>
      <w:r w:rsidRPr="00284AF1">
        <w:rPr>
          <w:sz w:val="24"/>
          <w:szCs w:val="24"/>
        </w:rPr>
        <w:t xml:space="preserve">. Tüm </w:t>
      </w:r>
      <w:proofErr w:type="spellStart"/>
      <w:r w:rsidRPr="00284AF1">
        <w:rPr>
          <w:sz w:val="24"/>
          <w:szCs w:val="24"/>
        </w:rPr>
        <w:t>greftleme</w:t>
      </w:r>
      <w:proofErr w:type="spellEnd"/>
      <w:r w:rsidRPr="00284AF1">
        <w:rPr>
          <w:sz w:val="24"/>
          <w:szCs w:val="24"/>
        </w:rPr>
        <w:t xml:space="preserve"> ameliyatlarında kemik </w:t>
      </w:r>
      <w:proofErr w:type="spellStart"/>
      <w:r w:rsidRPr="00284AF1">
        <w:rPr>
          <w:sz w:val="24"/>
          <w:szCs w:val="24"/>
        </w:rPr>
        <w:t>grefti</w:t>
      </w:r>
      <w:proofErr w:type="spellEnd"/>
      <w:r w:rsidRPr="00284AF1">
        <w:rPr>
          <w:sz w:val="24"/>
          <w:szCs w:val="24"/>
        </w:rPr>
        <w:t xml:space="preserve"> bu solüsyonla karıştırılır.</w:t>
      </w:r>
    </w:p>
    <w:p w:rsidR="0029338C" w:rsidRPr="00284AF1" w:rsidRDefault="0029338C" w:rsidP="00B454BF">
      <w:pPr>
        <w:pStyle w:val="ListeParagraf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284AF1">
        <w:rPr>
          <w:b/>
          <w:sz w:val="24"/>
          <w:szCs w:val="24"/>
        </w:rPr>
        <w:t>Yetki ve Sorumluluk:</w:t>
      </w:r>
      <w:r w:rsidRPr="00284AF1">
        <w:rPr>
          <w:sz w:val="24"/>
          <w:szCs w:val="24"/>
        </w:rPr>
        <w:t xml:space="preserve"> Bu talimatın uygulanmasından </w:t>
      </w:r>
      <w:proofErr w:type="spellStart"/>
      <w:r w:rsidRPr="00284AF1">
        <w:rPr>
          <w:sz w:val="24"/>
          <w:szCs w:val="24"/>
        </w:rPr>
        <w:t>greft</w:t>
      </w:r>
      <w:proofErr w:type="spellEnd"/>
      <w:r w:rsidRPr="00284AF1">
        <w:rPr>
          <w:sz w:val="24"/>
          <w:szCs w:val="24"/>
        </w:rPr>
        <w:t xml:space="preserve"> kullanacak olan uzman diş hekimi ve </w:t>
      </w:r>
      <w:r w:rsidR="00B454BF">
        <w:rPr>
          <w:sz w:val="24"/>
          <w:szCs w:val="24"/>
        </w:rPr>
        <w:t xml:space="preserve">hemşireler </w:t>
      </w:r>
      <w:r w:rsidRPr="00284AF1">
        <w:rPr>
          <w:sz w:val="24"/>
          <w:szCs w:val="24"/>
        </w:rPr>
        <w:t>sorumludur.</w:t>
      </w:r>
    </w:p>
    <w:p w:rsidR="0029338C" w:rsidRPr="00284AF1" w:rsidRDefault="0029338C" w:rsidP="00B454BF">
      <w:pPr>
        <w:pStyle w:val="ListeParagraf"/>
        <w:numPr>
          <w:ilvl w:val="0"/>
          <w:numId w:val="1"/>
        </w:numPr>
        <w:spacing w:line="360" w:lineRule="auto"/>
        <w:rPr>
          <w:b/>
          <w:sz w:val="24"/>
          <w:szCs w:val="24"/>
        </w:rPr>
      </w:pPr>
      <w:r w:rsidRPr="00284AF1">
        <w:rPr>
          <w:b/>
          <w:sz w:val="24"/>
          <w:szCs w:val="24"/>
        </w:rPr>
        <w:t>Talimat:</w:t>
      </w:r>
    </w:p>
    <w:p w:rsidR="0029338C" w:rsidRPr="00284AF1" w:rsidRDefault="0029338C" w:rsidP="00B454BF">
      <w:pPr>
        <w:pStyle w:val="ListeParagraf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284AF1">
        <w:rPr>
          <w:sz w:val="24"/>
          <w:szCs w:val="24"/>
        </w:rPr>
        <w:t xml:space="preserve">10 ml’lik enjektöre 9,5 ml serum fizyolojik (%0,9 </w:t>
      </w:r>
      <w:proofErr w:type="spellStart"/>
      <w:r w:rsidRPr="00284AF1">
        <w:rPr>
          <w:sz w:val="24"/>
          <w:szCs w:val="24"/>
        </w:rPr>
        <w:t>izotonik</w:t>
      </w:r>
      <w:proofErr w:type="spellEnd"/>
      <w:r w:rsidRPr="00284AF1">
        <w:rPr>
          <w:sz w:val="24"/>
          <w:szCs w:val="24"/>
        </w:rPr>
        <w:t xml:space="preserve"> solüsyon</w:t>
      </w:r>
      <w:r w:rsidR="006D1920" w:rsidRPr="00284AF1">
        <w:rPr>
          <w:sz w:val="24"/>
          <w:szCs w:val="24"/>
        </w:rPr>
        <w:t>) çekilir.</w:t>
      </w:r>
    </w:p>
    <w:p w:rsidR="006D1920" w:rsidRPr="00284AF1" w:rsidRDefault="00464EB3" w:rsidP="00B454BF">
      <w:pPr>
        <w:pStyle w:val="ListeParagraf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284AF1">
        <w:rPr>
          <w:sz w:val="24"/>
          <w:szCs w:val="24"/>
        </w:rPr>
        <w:t xml:space="preserve">9,5 ml serum fizyolojik ile 500 mg toz </w:t>
      </w:r>
      <w:proofErr w:type="spellStart"/>
      <w:r w:rsidRPr="00284AF1">
        <w:rPr>
          <w:sz w:val="24"/>
          <w:szCs w:val="24"/>
        </w:rPr>
        <w:t>Sefazolin</w:t>
      </w:r>
      <w:proofErr w:type="spellEnd"/>
      <w:r w:rsidRPr="00284AF1">
        <w:rPr>
          <w:sz w:val="24"/>
          <w:szCs w:val="24"/>
        </w:rPr>
        <w:t xml:space="preserve"> karıştırılır.</w:t>
      </w:r>
    </w:p>
    <w:p w:rsidR="00464EB3" w:rsidRPr="00284AF1" w:rsidRDefault="00B454BF" w:rsidP="00B454BF">
      <w:pPr>
        <w:pStyle w:val="ListeParagraf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Hazırlanan bu </w:t>
      </w:r>
      <w:proofErr w:type="spellStart"/>
      <w:r>
        <w:rPr>
          <w:sz w:val="24"/>
          <w:szCs w:val="24"/>
        </w:rPr>
        <w:t>Sefazolin</w:t>
      </w:r>
      <w:proofErr w:type="spellEnd"/>
      <w:r>
        <w:rPr>
          <w:sz w:val="24"/>
          <w:szCs w:val="24"/>
        </w:rPr>
        <w:t xml:space="preserve"> </w:t>
      </w:r>
      <w:r w:rsidR="00157255" w:rsidRPr="00284AF1">
        <w:rPr>
          <w:sz w:val="24"/>
          <w:szCs w:val="24"/>
        </w:rPr>
        <w:t xml:space="preserve">solüsyonundan 100 ünitelik (1 ml) insülin enjektörü ile </w:t>
      </w:r>
      <w:r>
        <w:rPr>
          <w:sz w:val="24"/>
          <w:szCs w:val="24"/>
        </w:rPr>
        <w:t xml:space="preserve">250 </w:t>
      </w:r>
      <w:proofErr w:type="spellStart"/>
      <w:r w:rsidR="00157255" w:rsidRPr="00284AF1">
        <w:rPr>
          <w:sz w:val="24"/>
          <w:szCs w:val="24"/>
        </w:rPr>
        <w:t>mikrolitre</w:t>
      </w:r>
      <w:proofErr w:type="spellEnd"/>
      <w:r w:rsidR="00157255" w:rsidRPr="00284AF1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25 </w:t>
      </w:r>
      <w:r w:rsidR="00157255" w:rsidRPr="00284AF1">
        <w:rPr>
          <w:sz w:val="24"/>
          <w:szCs w:val="24"/>
        </w:rPr>
        <w:t xml:space="preserve">ünite) çekilir. </w:t>
      </w:r>
    </w:p>
    <w:p w:rsidR="00284AF1" w:rsidRPr="00284AF1" w:rsidRDefault="00284AF1" w:rsidP="00B454BF">
      <w:pPr>
        <w:pStyle w:val="ListeParagraf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284AF1">
        <w:rPr>
          <w:sz w:val="24"/>
          <w:szCs w:val="24"/>
        </w:rPr>
        <w:t xml:space="preserve">İnsülin enjektöründeki </w:t>
      </w:r>
      <w:r w:rsidR="00B454BF">
        <w:rPr>
          <w:sz w:val="24"/>
          <w:szCs w:val="24"/>
        </w:rPr>
        <w:t xml:space="preserve">25 </w:t>
      </w:r>
      <w:r w:rsidRPr="00284AF1">
        <w:rPr>
          <w:sz w:val="24"/>
          <w:szCs w:val="24"/>
        </w:rPr>
        <w:t>ünite</w:t>
      </w:r>
      <w:r w:rsidR="00B454BF">
        <w:rPr>
          <w:sz w:val="24"/>
          <w:szCs w:val="24"/>
        </w:rPr>
        <w:t xml:space="preserve"> </w:t>
      </w:r>
      <w:proofErr w:type="spellStart"/>
      <w:r w:rsidRPr="00284AF1">
        <w:rPr>
          <w:sz w:val="24"/>
          <w:szCs w:val="24"/>
        </w:rPr>
        <w:t>Sefazolin</w:t>
      </w:r>
      <w:proofErr w:type="spellEnd"/>
      <w:r w:rsidRPr="00284AF1">
        <w:rPr>
          <w:sz w:val="24"/>
          <w:szCs w:val="24"/>
        </w:rPr>
        <w:t xml:space="preserve"> 50 ml serum fizyolojik içerisine eklenir. </w:t>
      </w:r>
    </w:p>
    <w:p w:rsidR="00284AF1" w:rsidRPr="00284AF1" w:rsidRDefault="00284AF1" w:rsidP="00B454BF">
      <w:pPr>
        <w:pStyle w:val="ListeParagraf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284AF1">
        <w:rPr>
          <w:sz w:val="24"/>
          <w:szCs w:val="24"/>
        </w:rPr>
        <w:t>2</w:t>
      </w:r>
      <w:r w:rsidR="00B454BF">
        <w:rPr>
          <w:sz w:val="24"/>
          <w:szCs w:val="24"/>
        </w:rPr>
        <w:t>5</w:t>
      </w:r>
      <w:r w:rsidRPr="00284AF1">
        <w:rPr>
          <w:sz w:val="24"/>
          <w:szCs w:val="24"/>
        </w:rPr>
        <w:t>0 mikrogram/ml</w:t>
      </w:r>
      <w:r w:rsidR="00B454BF">
        <w:rPr>
          <w:sz w:val="24"/>
          <w:szCs w:val="24"/>
        </w:rPr>
        <w:t xml:space="preserve"> </w:t>
      </w:r>
      <w:proofErr w:type="spellStart"/>
      <w:r w:rsidRPr="00284AF1">
        <w:rPr>
          <w:sz w:val="24"/>
          <w:szCs w:val="24"/>
        </w:rPr>
        <w:t>Sefazolin</w:t>
      </w:r>
      <w:proofErr w:type="spellEnd"/>
      <w:r w:rsidRPr="00284AF1">
        <w:rPr>
          <w:sz w:val="24"/>
          <w:szCs w:val="24"/>
        </w:rPr>
        <w:t xml:space="preserve"> hazırlanmış olur.</w:t>
      </w:r>
    </w:p>
    <w:p w:rsidR="0004274C" w:rsidRDefault="00284AF1" w:rsidP="00B454BF">
      <w:pPr>
        <w:pStyle w:val="ListeParagraf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284AF1">
        <w:rPr>
          <w:sz w:val="24"/>
          <w:szCs w:val="24"/>
        </w:rPr>
        <w:t xml:space="preserve">Her 1 (bir) gram kemik </w:t>
      </w:r>
      <w:proofErr w:type="spellStart"/>
      <w:r w:rsidRPr="00284AF1">
        <w:rPr>
          <w:sz w:val="24"/>
          <w:szCs w:val="24"/>
        </w:rPr>
        <w:t>greftine</w:t>
      </w:r>
      <w:proofErr w:type="spellEnd"/>
      <w:r w:rsidRPr="00284AF1">
        <w:rPr>
          <w:sz w:val="24"/>
          <w:szCs w:val="24"/>
        </w:rPr>
        <w:t xml:space="preserve"> hazırlanmış olan bu antibiyotikli solüsyonlardan 1 ml eklenir.</w:t>
      </w:r>
    </w:p>
    <w:p w:rsidR="0004274C" w:rsidRPr="0004274C" w:rsidRDefault="0004274C" w:rsidP="0004274C"/>
    <w:p w:rsidR="0004274C" w:rsidRDefault="0004274C" w:rsidP="0004274C"/>
    <w:p w:rsidR="00284AF1" w:rsidRPr="0004274C" w:rsidRDefault="00284AF1" w:rsidP="0004274C">
      <w:pPr>
        <w:ind w:firstLine="708"/>
      </w:pPr>
      <w:bookmarkStart w:id="0" w:name="_GoBack"/>
      <w:bookmarkEnd w:id="0"/>
    </w:p>
    <w:sectPr w:rsidR="00284AF1" w:rsidRPr="0004274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5E8C" w:rsidRDefault="00835E8C" w:rsidP="00A672AF">
      <w:pPr>
        <w:spacing w:after="0" w:line="240" w:lineRule="auto"/>
      </w:pPr>
      <w:r>
        <w:separator/>
      </w:r>
    </w:p>
  </w:endnote>
  <w:endnote w:type="continuationSeparator" w:id="0">
    <w:p w:rsidR="00835E8C" w:rsidRDefault="00835E8C" w:rsidP="00A67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5E8C" w:rsidRDefault="00835E8C" w:rsidP="00A672AF">
      <w:pPr>
        <w:spacing w:after="0" w:line="240" w:lineRule="auto"/>
      </w:pPr>
      <w:r>
        <w:separator/>
      </w:r>
    </w:p>
  </w:footnote>
  <w:footnote w:type="continuationSeparator" w:id="0">
    <w:p w:rsidR="00835E8C" w:rsidRDefault="00835E8C" w:rsidP="00A67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866" w:type="pct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842"/>
      <w:gridCol w:w="2591"/>
      <w:gridCol w:w="1786"/>
      <w:gridCol w:w="2847"/>
      <w:gridCol w:w="1566"/>
    </w:tblGrid>
    <w:tr w:rsidR="00A672AF" w:rsidTr="00A672AF">
      <w:trPr>
        <w:trHeight w:val="1402"/>
      </w:trPr>
      <w:tc>
        <w:tcPr>
          <w:tcW w:w="86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672AF" w:rsidRDefault="00A672AF" w:rsidP="00A672AF">
          <w:pPr>
            <w:spacing w:after="0" w:line="240" w:lineRule="auto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0755C2BD" wp14:editId="001C87DC">
                <wp:extent cx="866775" cy="781050"/>
                <wp:effectExtent l="0" t="0" r="9525" b="0"/>
                <wp:docPr id="2" name="Resim 2" descr="aibu_dis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aibu_dis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97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672AF" w:rsidRDefault="00A672AF" w:rsidP="00A672AF">
          <w:pPr>
            <w:spacing w:after="0" w:line="240" w:lineRule="auto"/>
          </w:pPr>
        </w:p>
        <w:p w:rsidR="00A672AF" w:rsidRDefault="00A672AF" w:rsidP="00A672AF">
          <w:pPr>
            <w:spacing w:after="0" w:line="240" w:lineRule="auto"/>
            <w:jc w:val="center"/>
            <w:rPr>
              <w:b/>
              <w:bCs/>
            </w:rPr>
          </w:pPr>
          <w:r>
            <w:rPr>
              <w:b/>
              <w:bCs/>
            </w:rPr>
            <w:t>BOLU ABANT İZZET BAYSAL ÜNİVERSİTESİ DİŞ HEKİMLİĞİ FAKÜLTESİ</w:t>
          </w:r>
        </w:p>
        <w:p w:rsidR="00A672AF" w:rsidRDefault="00A672AF" w:rsidP="00A672AF">
          <w:pPr>
            <w:spacing w:after="0" w:line="240" w:lineRule="auto"/>
            <w:jc w:val="center"/>
            <w:rPr>
              <w:b/>
              <w:bCs/>
            </w:rPr>
          </w:pPr>
          <w:r>
            <w:rPr>
              <w:b/>
              <w:bCs/>
            </w:rPr>
            <w:t>AĞIZ DİŞ VE ÇENE CERRAHİSİ ANABİLİM DALI</w:t>
          </w:r>
        </w:p>
        <w:p w:rsidR="00A672AF" w:rsidRDefault="00A672AF" w:rsidP="00A672AF">
          <w:pPr>
            <w:spacing w:after="0" w:line="240" w:lineRule="auto"/>
            <w:jc w:val="center"/>
            <w:rPr>
              <w:b/>
              <w:bCs/>
            </w:rPr>
          </w:pPr>
          <w:r>
            <w:rPr>
              <w:b/>
              <w:bCs/>
            </w:rPr>
            <w:t>KEMİK GREFTİ İÇİN ANTİBİYOTİKLİ SOLÜSYON HAZIRLAMA TALİMATI</w:t>
          </w:r>
        </w:p>
        <w:p w:rsidR="00A672AF" w:rsidRDefault="00A672AF" w:rsidP="00A672AF">
          <w:pPr>
            <w:spacing w:after="0" w:line="240" w:lineRule="auto"/>
            <w:jc w:val="center"/>
            <w:rPr>
              <w:b/>
            </w:rPr>
          </w:pPr>
        </w:p>
      </w:tc>
      <w:tc>
        <w:tcPr>
          <w:tcW w:w="7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672AF" w:rsidRDefault="00A672AF" w:rsidP="00A672AF">
          <w:pPr>
            <w:spacing w:after="0" w:line="240" w:lineRule="auto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6194A310" wp14:editId="1E409A19">
                <wp:extent cx="847725" cy="752475"/>
                <wp:effectExtent l="0" t="0" r="9525" b="952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672AF" w:rsidTr="00A672AF">
      <w:trPr>
        <w:trHeight w:val="488"/>
      </w:trPr>
      <w:tc>
        <w:tcPr>
          <w:tcW w:w="86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672AF" w:rsidRDefault="00A672AF" w:rsidP="00A672AF">
          <w:pPr>
            <w:spacing w:after="0" w:line="240" w:lineRule="aut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DOKÜMAN KODU</w:t>
          </w:r>
        </w:p>
      </w:tc>
      <w:tc>
        <w:tcPr>
          <w:tcW w:w="12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672AF" w:rsidRDefault="00A672AF" w:rsidP="00A672AF">
          <w:pPr>
            <w:spacing w:after="0" w:line="240" w:lineRule="aut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YAYIN TARİHİ</w:t>
          </w:r>
        </w:p>
      </w:tc>
      <w:tc>
        <w:tcPr>
          <w:tcW w:w="84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672AF" w:rsidRDefault="00A672AF" w:rsidP="00A672AF">
          <w:pPr>
            <w:spacing w:after="0" w:line="240" w:lineRule="aut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REVİZYON NO</w:t>
          </w:r>
        </w:p>
      </w:tc>
      <w:tc>
        <w:tcPr>
          <w:tcW w:w="133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672AF" w:rsidRDefault="00A672AF" w:rsidP="00A672AF">
          <w:pPr>
            <w:spacing w:after="0" w:line="240" w:lineRule="aut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REVİZYON TARİHİ</w:t>
          </w:r>
        </w:p>
      </w:tc>
      <w:tc>
        <w:tcPr>
          <w:tcW w:w="7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672AF" w:rsidRDefault="00A672AF" w:rsidP="00A672AF">
          <w:pPr>
            <w:spacing w:after="0" w:line="240" w:lineRule="aut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SAYFA NO</w:t>
          </w:r>
        </w:p>
      </w:tc>
    </w:tr>
    <w:tr w:rsidR="00A672AF" w:rsidTr="00A672AF">
      <w:trPr>
        <w:trHeight w:val="488"/>
      </w:trPr>
      <w:tc>
        <w:tcPr>
          <w:tcW w:w="86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672AF" w:rsidRDefault="00A672AF" w:rsidP="00A672AF">
          <w:pPr>
            <w:spacing w:after="0" w:line="240" w:lineRule="aut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SAH.TL.01</w:t>
          </w:r>
        </w:p>
      </w:tc>
      <w:tc>
        <w:tcPr>
          <w:tcW w:w="12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672AF" w:rsidRDefault="00A672AF" w:rsidP="00A672AF">
          <w:pPr>
            <w:spacing w:after="0" w:line="240" w:lineRule="aut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11.12.2023</w:t>
          </w:r>
        </w:p>
      </w:tc>
      <w:tc>
        <w:tcPr>
          <w:tcW w:w="84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672AF" w:rsidRDefault="00A672AF" w:rsidP="00A672AF">
          <w:pPr>
            <w:spacing w:after="0" w:line="240" w:lineRule="aut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1</w:t>
          </w:r>
        </w:p>
      </w:tc>
      <w:tc>
        <w:tcPr>
          <w:tcW w:w="133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672AF" w:rsidRDefault="00A672AF" w:rsidP="00A672AF">
          <w:pPr>
            <w:spacing w:after="0" w:line="240" w:lineRule="aut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01.10.2026</w:t>
          </w:r>
        </w:p>
      </w:tc>
      <w:tc>
        <w:tcPr>
          <w:tcW w:w="7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672AF" w:rsidRDefault="00A672AF" w:rsidP="00A672AF">
          <w:pPr>
            <w:spacing w:after="0" w:line="240" w:lineRule="aut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1</w:t>
          </w:r>
        </w:p>
      </w:tc>
    </w:tr>
  </w:tbl>
  <w:p w:rsidR="00A672AF" w:rsidRDefault="00A672AF">
    <w:pPr>
      <w:pStyle w:val="stBilgi"/>
    </w:pPr>
  </w:p>
  <w:p w:rsidR="00A672AF" w:rsidRDefault="00A672A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91CE7"/>
    <w:multiLevelType w:val="hybridMultilevel"/>
    <w:tmpl w:val="58FAEE70"/>
    <w:lvl w:ilvl="0" w:tplc="F64C5E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3198D"/>
    <w:multiLevelType w:val="hybridMultilevel"/>
    <w:tmpl w:val="11564C72"/>
    <w:lvl w:ilvl="0" w:tplc="01509C10">
      <w:start w:val="1"/>
      <w:numFmt w:val="lowerLetter"/>
      <w:lvlText w:val="%1-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38C"/>
    <w:rsid w:val="0004274C"/>
    <w:rsid w:val="00157255"/>
    <w:rsid w:val="00266375"/>
    <w:rsid w:val="00284AF1"/>
    <w:rsid w:val="0029338C"/>
    <w:rsid w:val="00320660"/>
    <w:rsid w:val="003A336D"/>
    <w:rsid w:val="00464EB3"/>
    <w:rsid w:val="004C19FD"/>
    <w:rsid w:val="005651A5"/>
    <w:rsid w:val="0060475A"/>
    <w:rsid w:val="006D1920"/>
    <w:rsid w:val="00835E8C"/>
    <w:rsid w:val="00A672AF"/>
    <w:rsid w:val="00B454BF"/>
    <w:rsid w:val="00EE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9CC204-D0F3-486C-A251-09DBC2839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38C"/>
    <w:pPr>
      <w:spacing w:after="200" w:line="276" w:lineRule="auto"/>
    </w:pPr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9338C"/>
    <w:pPr>
      <w:ind w:left="720"/>
      <w:contextualSpacing/>
    </w:pPr>
  </w:style>
  <w:style w:type="paragraph" w:styleId="AltBilgi">
    <w:name w:val="footer"/>
    <w:basedOn w:val="Normal"/>
    <w:link w:val="AltBilgiChar"/>
    <w:unhideWhenUsed/>
    <w:rsid w:val="0004274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">
    <w:name w:val="Alt Bilgi Char"/>
    <w:basedOn w:val="VarsaylanParagrafYazTipi"/>
    <w:link w:val="AltBilgi"/>
    <w:rsid w:val="0004274C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672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672A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2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cp:lastPrinted>2026-10-01T13:24:00Z</cp:lastPrinted>
  <dcterms:created xsi:type="dcterms:W3CDTF">2026-09-29T06:02:00Z</dcterms:created>
  <dcterms:modified xsi:type="dcterms:W3CDTF">2026-10-01T13:30:00Z</dcterms:modified>
</cp:coreProperties>
</file>